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4-01-17T00:00:00Z">
          <w:dateFormat w:val="MMMM d, yyyy"/>
          <w:lid w:val="en-US"/>
          <w:storeMappedDataAs w:val="dateTime"/>
          <w:calendar w:val="gregorian"/>
        </w:date>
      </w:sdtPr>
      <w:sdtContent>
        <w:p w:rsidR="00810747" w:rsidRPr="00CD3472" w:rsidRDefault="00E33FBE" w:rsidP="001F754C">
          <w:pPr>
            <w:pStyle w:val="Heading1"/>
            <w:jc w:val="right"/>
            <w:rPr>
              <w:b/>
              <w:color w:val="4F6228" w:themeColor="accent3" w:themeShade="80"/>
              <w:sz w:val="24"/>
            </w:rPr>
          </w:pPr>
          <w:r>
            <w:rPr>
              <w:rFonts w:ascii="Calibri" w:hAnsi="Calibri" w:cs="Calibri"/>
              <w:b/>
              <w:color w:val="FF0000"/>
              <w:sz w:val="36"/>
              <w:szCs w:val="36"/>
            </w:rPr>
            <w:t>January 17, 2014</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r w:rsidR="005D4C57">
        <w:rPr>
          <w:b w:val="0"/>
          <w:i/>
          <w:szCs w:val="20"/>
          <w:lang w:val="es-CO"/>
        </w:rPr>
        <w:t>Carmen Elvira Cabal</w:t>
      </w:r>
      <w:r w:rsidR="00A0230E" w:rsidRPr="00A0230E">
        <w:rPr>
          <w:b w:val="0"/>
          <w:i/>
          <w:szCs w:val="20"/>
          <w:lang w:val="es-CO"/>
        </w:rPr>
        <w:t xml:space="preserve">, </w:t>
      </w:r>
      <w:r w:rsidR="005D4C57">
        <w:rPr>
          <w:b w:val="0"/>
          <w:i/>
          <w:szCs w:val="20"/>
          <w:lang w:val="es-CO"/>
        </w:rPr>
        <w:t>Coordinadora de Matemática</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p>
    <w:p w:rsidR="005A7BE8" w:rsidRPr="00043EC3" w:rsidRDefault="00F403E6" w:rsidP="00043EC3">
      <w:pPr>
        <w:rPr>
          <w:i/>
          <w:lang w:val="es-CO"/>
        </w:rPr>
      </w:pPr>
      <w:r>
        <w:rPr>
          <w:i/>
          <w:lang w:val="es-CO"/>
        </w:rPr>
        <w:t>María del Pilar Clavijo, Psicóloga</w:t>
      </w:r>
      <w:bookmarkStart w:id="0" w:name="_GoBack"/>
      <w:bookmarkEnd w:id="0"/>
    </w:p>
    <w:p w:rsidR="00E33FBE" w:rsidRDefault="00547972" w:rsidP="00E33FBE">
      <w:pPr>
        <w:pStyle w:val="Heading2"/>
        <w:spacing w:before="480"/>
        <w:ind w:left="709" w:hanging="709"/>
        <w:rPr>
          <w:color w:val="4F6228" w:themeColor="accent3" w:themeShade="80"/>
          <w:sz w:val="28"/>
          <w:szCs w:val="28"/>
        </w:rPr>
      </w:pPr>
      <w:proofErr w:type="spellStart"/>
      <w:r>
        <w:rPr>
          <w:color w:val="4F6228" w:themeColor="accent3" w:themeShade="80"/>
          <w:sz w:val="28"/>
          <w:szCs w:val="28"/>
        </w:rPr>
        <w:t>Desarrollo</w:t>
      </w:r>
      <w:proofErr w:type="spellEnd"/>
      <w:r>
        <w:rPr>
          <w:color w:val="4F6228" w:themeColor="accent3" w:themeShade="80"/>
          <w:sz w:val="28"/>
          <w:szCs w:val="28"/>
        </w:rPr>
        <w:t xml:space="preserve"> </w:t>
      </w:r>
      <w:proofErr w:type="spellStart"/>
      <w:r>
        <w:rPr>
          <w:color w:val="4F6228" w:themeColor="accent3" w:themeShade="80"/>
          <w:sz w:val="28"/>
          <w:szCs w:val="28"/>
        </w:rPr>
        <w:t>profesional</w:t>
      </w:r>
      <w:proofErr w:type="spellEnd"/>
    </w:p>
    <w:p w:rsidR="00547972" w:rsidRDefault="00547972" w:rsidP="00547972">
      <w:pPr>
        <w:pStyle w:val="ListParagraph"/>
        <w:numPr>
          <w:ilvl w:val="0"/>
          <w:numId w:val="16"/>
        </w:numPr>
        <w:rPr>
          <w:lang w:val="es-CO"/>
        </w:rPr>
      </w:pPr>
      <w:r>
        <w:rPr>
          <w:lang w:val="es-CO"/>
        </w:rPr>
        <w:t xml:space="preserve">Este lunes 20 de enero </w:t>
      </w:r>
      <w:proofErr w:type="gramStart"/>
      <w:r>
        <w:rPr>
          <w:lang w:val="es-CO"/>
        </w:rPr>
        <w:t>la</w:t>
      </w:r>
      <w:proofErr w:type="gramEnd"/>
      <w:r>
        <w:rPr>
          <w:lang w:val="es-CO"/>
        </w:rPr>
        <w:t xml:space="preserve"> jefe de sección liderará una sesión basada en el perfil del profesor que hicimos durante el INSET. Los profesores deben haber completado su autoevaluación de estilo de aprendizaje y llevar la misma a la reunión.</w:t>
      </w:r>
    </w:p>
    <w:p w:rsidR="00547972" w:rsidRDefault="00547972" w:rsidP="00547972">
      <w:pPr>
        <w:pStyle w:val="ListParagraph"/>
        <w:numPr>
          <w:ilvl w:val="0"/>
          <w:numId w:val="16"/>
        </w:numPr>
        <w:rPr>
          <w:lang w:val="es-CO"/>
        </w:rPr>
      </w:pPr>
      <w:r>
        <w:rPr>
          <w:lang w:val="es-CO"/>
        </w:rPr>
        <w:t>Cada 15 días (semanas impares) la reunión general de personal de los lunes será conjunto con la Primaria y la Preprimaria para poder llevar adelante aquellos pasos del plan de acción que requieran la participación de los maestros del PEP.</w:t>
      </w:r>
    </w:p>
    <w:p w:rsidR="00547972" w:rsidRDefault="00547972" w:rsidP="00547972">
      <w:pPr>
        <w:pStyle w:val="ListParagraph"/>
        <w:numPr>
          <w:ilvl w:val="0"/>
          <w:numId w:val="16"/>
        </w:numPr>
        <w:rPr>
          <w:lang w:val="es-CO"/>
        </w:rPr>
      </w:pPr>
      <w:r w:rsidRPr="00547972">
        <w:rPr>
          <w:lang w:val="es-CO"/>
        </w:rPr>
        <w:t>Entre noviembre y diciembre algunos coordinadores</w:t>
      </w:r>
      <w:r w:rsidR="00783752">
        <w:rPr>
          <w:lang w:val="es-CO"/>
        </w:rPr>
        <w:t xml:space="preserve">, </w:t>
      </w:r>
      <w:proofErr w:type="gramStart"/>
      <w:r w:rsidR="00783752">
        <w:rPr>
          <w:lang w:val="es-CO"/>
        </w:rPr>
        <w:t>la</w:t>
      </w:r>
      <w:proofErr w:type="gramEnd"/>
      <w:r w:rsidR="00783752">
        <w:rPr>
          <w:lang w:val="es-CO"/>
        </w:rPr>
        <w:t xml:space="preserve"> jefe de Primaria</w:t>
      </w:r>
      <w:r w:rsidRPr="00547972">
        <w:rPr>
          <w:lang w:val="es-CO"/>
        </w:rPr>
        <w:t xml:space="preserve"> y la psicóloga participaron en talleres en línea del IB. Durante las vacaciones largas del año pasado la profesora </w:t>
      </w:r>
      <w:proofErr w:type="spellStart"/>
      <w:r w:rsidRPr="00547972">
        <w:rPr>
          <w:lang w:val="es-CO"/>
        </w:rPr>
        <w:t>Judy</w:t>
      </w:r>
      <w:proofErr w:type="spellEnd"/>
      <w:r w:rsidRPr="00547972">
        <w:rPr>
          <w:lang w:val="es-CO"/>
        </w:rPr>
        <w:t xml:space="preserve"> Alcalde participó en un taller del IB en Estados Unidos. </w:t>
      </w:r>
      <w:r w:rsidR="00783752">
        <w:rPr>
          <w:lang w:val="es-CO"/>
        </w:rPr>
        <w:t xml:space="preserve">Estos profesores compartirán su aprendizaje durante estos lunes de las semanas impares. </w:t>
      </w:r>
      <w:r w:rsidRPr="00547972">
        <w:rPr>
          <w:lang w:val="es-CO"/>
        </w:rPr>
        <w:t>Se trabajará de la misma manera como se hizo el autoestudio (un grupo en inglés y otro en español)</w:t>
      </w:r>
      <w:r w:rsidR="00783752">
        <w:rPr>
          <w:lang w:val="es-CO"/>
        </w:rPr>
        <w:t>.</w:t>
      </w:r>
    </w:p>
    <w:p w:rsidR="00C6174F" w:rsidRDefault="00C6174F" w:rsidP="00C6174F">
      <w:pPr>
        <w:pStyle w:val="ListParagraph"/>
        <w:rPr>
          <w:lang w:val="es-CO"/>
        </w:rPr>
      </w:pPr>
    </w:p>
    <w:tbl>
      <w:tblPr>
        <w:tblStyle w:val="TableGrid"/>
        <w:tblW w:w="0" w:type="auto"/>
        <w:tblInd w:w="720" w:type="dxa"/>
        <w:tblLook w:val="04A0" w:firstRow="1" w:lastRow="0" w:firstColumn="1" w:lastColumn="0" w:noHBand="0" w:noVBand="1"/>
      </w:tblPr>
      <w:tblGrid>
        <w:gridCol w:w="1940"/>
        <w:gridCol w:w="4536"/>
        <w:gridCol w:w="1660"/>
      </w:tblGrid>
      <w:tr w:rsidR="00C6174F" w:rsidTr="005B31A1">
        <w:tc>
          <w:tcPr>
            <w:tcW w:w="1940" w:type="dxa"/>
          </w:tcPr>
          <w:p w:rsidR="00C6174F" w:rsidRDefault="00C6174F" w:rsidP="00C6174F">
            <w:pPr>
              <w:pStyle w:val="ListParagraph"/>
              <w:ind w:left="0"/>
              <w:rPr>
                <w:lang w:val="es-CO"/>
              </w:rPr>
            </w:pPr>
            <w:r>
              <w:rPr>
                <w:lang w:val="es-CO"/>
              </w:rPr>
              <w:t>Fechas</w:t>
            </w:r>
          </w:p>
        </w:tc>
        <w:tc>
          <w:tcPr>
            <w:tcW w:w="4536" w:type="dxa"/>
          </w:tcPr>
          <w:p w:rsidR="00C6174F" w:rsidRDefault="00C6174F" w:rsidP="00C6174F">
            <w:pPr>
              <w:pStyle w:val="ListParagraph"/>
              <w:ind w:left="0"/>
              <w:rPr>
                <w:lang w:val="es-CO"/>
              </w:rPr>
            </w:pPr>
            <w:r>
              <w:rPr>
                <w:lang w:val="es-CO"/>
              </w:rPr>
              <w:t>Temas</w:t>
            </w:r>
          </w:p>
        </w:tc>
        <w:tc>
          <w:tcPr>
            <w:tcW w:w="1660" w:type="dxa"/>
          </w:tcPr>
          <w:p w:rsidR="00C6174F" w:rsidRDefault="00C6174F" w:rsidP="00C6174F">
            <w:pPr>
              <w:pStyle w:val="ListParagraph"/>
              <w:ind w:left="0"/>
              <w:rPr>
                <w:lang w:val="es-CO"/>
              </w:rPr>
            </w:pPr>
            <w:r>
              <w:rPr>
                <w:lang w:val="es-CO"/>
              </w:rPr>
              <w:t>Expositores</w:t>
            </w:r>
          </w:p>
        </w:tc>
      </w:tr>
      <w:tr w:rsidR="00C6174F" w:rsidTr="005B31A1">
        <w:trPr>
          <w:trHeight w:val="535"/>
        </w:trPr>
        <w:tc>
          <w:tcPr>
            <w:tcW w:w="1940" w:type="dxa"/>
          </w:tcPr>
          <w:p w:rsidR="00C6174F" w:rsidRDefault="00C6174F" w:rsidP="00C6174F">
            <w:pPr>
              <w:pStyle w:val="ListParagraph"/>
              <w:ind w:left="0"/>
              <w:rPr>
                <w:lang w:val="es-CO"/>
              </w:rPr>
            </w:pPr>
            <w:r>
              <w:rPr>
                <w:lang w:val="es-CO"/>
              </w:rPr>
              <w:t>3 y 10 de febrero</w:t>
            </w:r>
          </w:p>
        </w:tc>
        <w:tc>
          <w:tcPr>
            <w:tcW w:w="4536" w:type="dxa"/>
          </w:tcPr>
          <w:p w:rsidR="00C6174F" w:rsidRDefault="00C6174F" w:rsidP="00C6174F">
            <w:pPr>
              <w:pStyle w:val="ListParagraph"/>
              <w:ind w:left="0"/>
              <w:rPr>
                <w:lang w:val="es-CO"/>
              </w:rPr>
            </w:pPr>
            <w:r>
              <w:rPr>
                <w:lang w:val="es-CO"/>
              </w:rPr>
              <w:t>Acción</w:t>
            </w:r>
          </w:p>
          <w:p w:rsidR="00C6174F" w:rsidRDefault="00C6174F" w:rsidP="00C6174F">
            <w:pPr>
              <w:pStyle w:val="ListParagraph"/>
              <w:ind w:left="0"/>
              <w:rPr>
                <w:lang w:val="es-CO"/>
              </w:rPr>
            </w:pPr>
            <w:r>
              <w:rPr>
                <w:lang w:val="es-CO"/>
              </w:rPr>
              <w:t>Conceptos</w:t>
            </w:r>
          </w:p>
        </w:tc>
        <w:tc>
          <w:tcPr>
            <w:tcW w:w="1660" w:type="dxa"/>
          </w:tcPr>
          <w:p w:rsidR="00C6174F" w:rsidRDefault="00C6174F" w:rsidP="00C6174F">
            <w:pPr>
              <w:pStyle w:val="ListParagraph"/>
              <w:ind w:left="0"/>
              <w:rPr>
                <w:lang w:val="es-CO"/>
              </w:rPr>
            </w:pPr>
            <w:proofErr w:type="spellStart"/>
            <w:r>
              <w:rPr>
                <w:lang w:val="es-CO"/>
              </w:rPr>
              <w:t>Judy</w:t>
            </w:r>
            <w:proofErr w:type="spellEnd"/>
            <w:r>
              <w:rPr>
                <w:lang w:val="es-CO"/>
              </w:rPr>
              <w:t xml:space="preserve"> Alcalde</w:t>
            </w:r>
          </w:p>
          <w:p w:rsidR="00C6174F" w:rsidRDefault="00C6174F" w:rsidP="00C6174F">
            <w:pPr>
              <w:pStyle w:val="ListParagraph"/>
              <w:ind w:left="0"/>
              <w:rPr>
                <w:lang w:val="es-CO"/>
              </w:rPr>
            </w:pPr>
            <w:r>
              <w:rPr>
                <w:lang w:val="es-CO"/>
              </w:rPr>
              <w:t xml:space="preserve">Ben </w:t>
            </w:r>
            <w:proofErr w:type="spellStart"/>
            <w:r>
              <w:rPr>
                <w:lang w:val="es-CO"/>
              </w:rPr>
              <w:t>Pattenden</w:t>
            </w:r>
            <w:proofErr w:type="spellEnd"/>
          </w:p>
        </w:tc>
      </w:tr>
      <w:tr w:rsidR="00C6174F" w:rsidTr="005B31A1">
        <w:tc>
          <w:tcPr>
            <w:tcW w:w="1940" w:type="dxa"/>
          </w:tcPr>
          <w:p w:rsidR="005B31A1" w:rsidRDefault="00C6174F" w:rsidP="00C6174F">
            <w:pPr>
              <w:pStyle w:val="ListParagraph"/>
              <w:ind w:left="0"/>
              <w:rPr>
                <w:lang w:val="es-CO"/>
              </w:rPr>
            </w:pPr>
            <w:r>
              <w:rPr>
                <w:lang w:val="es-CO"/>
              </w:rPr>
              <w:t xml:space="preserve">17 de febrero y </w:t>
            </w:r>
          </w:p>
          <w:p w:rsidR="00C6174F" w:rsidRDefault="00C6174F" w:rsidP="00C6174F">
            <w:pPr>
              <w:pStyle w:val="ListParagraph"/>
              <w:ind w:left="0"/>
              <w:rPr>
                <w:lang w:val="es-CO"/>
              </w:rPr>
            </w:pPr>
            <w:r>
              <w:rPr>
                <w:lang w:val="es-CO"/>
              </w:rPr>
              <w:t>3 de marzo</w:t>
            </w:r>
          </w:p>
        </w:tc>
        <w:tc>
          <w:tcPr>
            <w:tcW w:w="4536" w:type="dxa"/>
          </w:tcPr>
          <w:p w:rsidR="00C6174F" w:rsidRDefault="00C6174F" w:rsidP="00C6174F">
            <w:pPr>
              <w:pStyle w:val="ListParagraph"/>
              <w:ind w:left="0"/>
              <w:rPr>
                <w:lang w:val="es-CO"/>
              </w:rPr>
            </w:pPr>
            <w:r>
              <w:rPr>
                <w:lang w:val="es-CO"/>
              </w:rPr>
              <w:t>Evaluación</w:t>
            </w:r>
          </w:p>
          <w:p w:rsidR="00C6174F" w:rsidRDefault="00C6174F" w:rsidP="00C6174F">
            <w:pPr>
              <w:pStyle w:val="ListParagraph"/>
              <w:ind w:left="0"/>
              <w:rPr>
                <w:lang w:val="es-CO"/>
              </w:rPr>
            </w:pPr>
            <w:r>
              <w:rPr>
                <w:lang w:val="es-CO"/>
              </w:rPr>
              <w:t>Aprendizaje</w:t>
            </w:r>
            <w:r w:rsidR="005A7BE8">
              <w:rPr>
                <w:lang w:val="es-CO"/>
              </w:rPr>
              <w:t xml:space="preserve"> &amp; enseñanza</w:t>
            </w:r>
            <w:r>
              <w:rPr>
                <w:lang w:val="es-CO"/>
              </w:rPr>
              <w:t xml:space="preserve"> </w:t>
            </w:r>
            <w:proofErr w:type="spellStart"/>
            <w:r>
              <w:rPr>
                <w:lang w:val="es-CO"/>
              </w:rPr>
              <w:t>transdisciplinario</w:t>
            </w:r>
            <w:proofErr w:type="spellEnd"/>
          </w:p>
        </w:tc>
        <w:tc>
          <w:tcPr>
            <w:tcW w:w="1660" w:type="dxa"/>
          </w:tcPr>
          <w:p w:rsidR="00C6174F" w:rsidRDefault="00C6174F" w:rsidP="00C6174F">
            <w:pPr>
              <w:pStyle w:val="ListParagraph"/>
              <w:ind w:left="0"/>
              <w:rPr>
                <w:lang w:val="es-CO"/>
              </w:rPr>
            </w:pPr>
            <w:r>
              <w:rPr>
                <w:lang w:val="es-CO"/>
              </w:rPr>
              <w:t>Chachi Cabal</w:t>
            </w:r>
          </w:p>
          <w:p w:rsidR="00C6174F" w:rsidRDefault="00C6174F" w:rsidP="00C6174F">
            <w:pPr>
              <w:pStyle w:val="ListParagraph"/>
              <w:ind w:left="0"/>
              <w:rPr>
                <w:lang w:val="es-CO"/>
              </w:rPr>
            </w:pPr>
            <w:r>
              <w:rPr>
                <w:lang w:val="es-CO"/>
              </w:rPr>
              <w:t>Flor Herrera</w:t>
            </w:r>
          </w:p>
        </w:tc>
      </w:tr>
      <w:tr w:rsidR="00C6174F" w:rsidTr="005B31A1">
        <w:tc>
          <w:tcPr>
            <w:tcW w:w="1940" w:type="dxa"/>
          </w:tcPr>
          <w:p w:rsidR="00C6174F" w:rsidRDefault="00C6174F" w:rsidP="00C6174F">
            <w:pPr>
              <w:pStyle w:val="ListParagraph"/>
              <w:ind w:left="0"/>
              <w:rPr>
                <w:lang w:val="es-CO"/>
              </w:rPr>
            </w:pPr>
            <w:r>
              <w:rPr>
                <w:lang w:val="es-CO"/>
              </w:rPr>
              <w:t>17 y 31 de marzo</w:t>
            </w:r>
          </w:p>
        </w:tc>
        <w:tc>
          <w:tcPr>
            <w:tcW w:w="4536" w:type="dxa"/>
          </w:tcPr>
          <w:p w:rsidR="00C6174F" w:rsidRDefault="00C6174F" w:rsidP="00C6174F">
            <w:pPr>
              <w:pStyle w:val="ListParagraph"/>
              <w:ind w:left="0"/>
              <w:rPr>
                <w:lang w:val="es-CO"/>
              </w:rPr>
            </w:pPr>
            <w:r>
              <w:rPr>
                <w:lang w:val="es-CO"/>
              </w:rPr>
              <w:t>Liderazgo</w:t>
            </w:r>
          </w:p>
          <w:p w:rsidR="00C6174F" w:rsidRDefault="00C6174F" w:rsidP="00C6174F">
            <w:pPr>
              <w:pStyle w:val="ListParagraph"/>
              <w:ind w:left="0"/>
              <w:rPr>
                <w:lang w:val="es-CO"/>
              </w:rPr>
            </w:pPr>
            <w:r>
              <w:rPr>
                <w:lang w:val="es-CO"/>
              </w:rPr>
              <w:t>Mentalidad internacional</w:t>
            </w:r>
          </w:p>
        </w:tc>
        <w:tc>
          <w:tcPr>
            <w:tcW w:w="1660" w:type="dxa"/>
          </w:tcPr>
          <w:p w:rsidR="00C6174F" w:rsidRDefault="00C6174F" w:rsidP="00C6174F">
            <w:pPr>
              <w:pStyle w:val="ListParagraph"/>
              <w:ind w:left="0"/>
              <w:rPr>
                <w:lang w:val="es-CO"/>
              </w:rPr>
            </w:pPr>
            <w:r>
              <w:rPr>
                <w:lang w:val="es-CO"/>
              </w:rPr>
              <w:t xml:space="preserve">Diane </w:t>
            </w:r>
            <w:proofErr w:type="spellStart"/>
            <w:r>
              <w:rPr>
                <w:lang w:val="es-CO"/>
              </w:rPr>
              <w:t>Carcello</w:t>
            </w:r>
            <w:proofErr w:type="spellEnd"/>
          </w:p>
          <w:p w:rsidR="00C6174F" w:rsidRDefault="00C6174F" w:rsidP="00C6174F">
            <w:pPr>
              <w:pStyle w:val="ListParagraph"/>
              <w:ind w:left="0"/>
              <w:rPr>
                <w:lang w:val="es-CO"/>
              </w:rPr>
            </w:pPr>
            <w:r>
              <w:rPr>
                <w:lang w:val="es-CO"/>
              </w:rPr>
              <w:t>Pilar Clavijo</w:t>
            </w:r>
          </w:p>
        </w:tc>
      </w:tr>
    </w:tbl>
    <w:p w:rsidR="00C6174F" w:rsidRDefault="00C6174F" w:rsidP="00C6174F">
      <w:pPr>
        <w:pStyle w:val="ListParagraph"/>
        <w:rPr>
          <w:lang w:val="es-CO"/>
        </w:rPr>
      </w:pPr>
    </w:p>
    <w:p w:rsidR="00547972" w:rsidRPr="00547972" w:rsidRDefault="00547972" w:rsidP="00547972">
      <w:pPr>
        <w:pStyle w:val="ListParagraph"/>
        <w:numPr>
          <w:ilvl w:val="0"/>
          <w:numId w:val="16"/>
        </w:numPr>
        <w:rPr>
          <w:lang w:val="es-CO"/>
        </w:rPr>
      </w:pPr>
      <w:r>
        <w:rPr>
          <w:lang w:val="es-CO"/>
        </w:rPr>
        <w:t>Las semanas pares los viernes de 12 a 1:30 pm habrá reunión de coordinación conjunta entre las dos secciones por la misma razón, para que todos los coordinadores del PYP puedan trabajar juntos en el plan de acción.</w:t>
      </w:r>
    </w:p>
    <w:p w:rsidR="00E33FBE" w:rsidRDefault="004246B3" w:rsidP="00E33FBE">
      <w:pPr>
        <w:pStyle w:val="Heading2"/>
        <w:spacing w:before="480"/>
        <w:ind w:left="709" w:hanging="709"/>
        <w:rPr>
          <w:color w:val="4F6228" w:themeColor="accent3" w:themeShade="80"/>
          <w:sz w:val="28"/>
          <w:szCs w:val="28"/>
        </w:rPr>
      </w:pPr>
      <w:proofErr w:type="spellStart"/>
      <w:r>
        <w:rPr>
          <w:color w:val="4F6228" w:themeColor="accent3" w:themeShade="80"/>
          <w:sz w:val="28"/>
          <w:szCs w:val="28"/>
        </w:rPr>
        <w:t>Política</w:t>
      </w:r>
      <w:proofErr w:type="spellEnd"/>
      <w:r>
        <w:rPr>
          <w:color w:val="4F6228" w:themeColor="accent3" w:themeShade="80"/>
          <w:sz w:val="28"/>
          <w:szCs w:val="28"/>
        </w:rPr>
        <w:t xml:space="preserve"> de </w:t>
      </w:r>
      <w:proofErr w:type="spellStart"/>
      <w:r>
        <w:rPr>
          <w:color w:val="4F6228" w:themeColor="accent3" w:themeShade="80"/>
          <w:sz w:val="28"/>
          <w:szCs w:val="28"/>
        </w:rPr>
        <w:t>tareas</w:t>
      </w:r>
      <w:proofErr w:type="spellEnd"/>
    </w:p>
    <w:p w:rsidR="00C6174F" w:rsidRDefault="00C6174F" w:rsidP="00C6174F">
      <w:pPr>
        <w:pStyle w:val="ListParagraph"/>
        <w:numPr>
          <w:ilvl w:val="0"/>
          <w:numId w:val="17"/>
        </w:numPr>
        <w:rPr>
          <w:lang w:val="es-CO"/>
        </w:rPr>
      </w:pPr>
      <w:r w:rsidRPr="00C6174F">
        <w:rPr>
          <w:lang w:val="es-CO"/>
        </w:rPr>
        <w:t>Los coordinadores de grado se reunir</w:t>
      </w:r>
      <w:r>
        <w:rPr>
          <w:lang w:val="es-CO"/>
        </w:rPr>
        <w:t xml:space="preserve">án el miércoles 22 de enero para crear un formato que muestre las tareas que se envían en cada grado, para que los papás lo tengan de </w:t>
      </w:r>
      <w:r>
        <w:rPr>
          <w:lang w:val="es-CO"/>
        </w:rPr>
        <w:lastRenderedPageBreak/>
        <w:t>referencia fácil.</w:t>
      </w:r>
      <w:r w:rsidR="005A7BE8">
        <w:rPr>
          <w:lang w:val="es-CO"/>
        </w:rPr>
        <w:t xml:space="preserve"> Este formato identificará la cantidad de tareas en cada área y el tiempo en el que se deben realizar y entregar.</w:t>
      </w:r>
    </w:p>
    <w:p w:rsidR="008B25D9" w:rsidRPr="00C6174F" w:rsidRDefault="008B25D9" w:rsidP="00C6174F">
      <w:pPr>
        <w:pStyle w:val="ListParagraph"/>
        <w:numPr>
          <w:ilvl w:val="0"/>
          <w:numId w:val="17"/>
        </w:numPr>
        <w:rPr>
          <w:lang w:val="es-CO"/>
        </w:rPr>
      </w:pPr>
      <w:r>
        <w:rPr>
          <w:lang w:val="es-CO"/>
        </w:rPr>
        <w:t>Se hace el llamado a todo el personal a sugerir actos para el espectáculo.</w:t>
      </w:r>
    </w:p>
    <w:p w:rsidR="00E33FBE" w:rsidRDefault="00E33FBE" w:rsidP="00E33FBE">
      <w:pPr>
        <w:pStyle w:val="Heading2"/>
        <w:spacing w:before="480"/>
        <w:ind w:left="709" w:hanging="709"/>
        <w:rPr>
          <w:color w:val="4F6228" w:themeColor="accent3" w:themeShade="80"/>
          <w:sz w:val="28"/>
          <w:szCs w:val="28"/>
        </w:rPr>
      </w:pPr>
      <w:r>
        <w:rPr>
          <w:color w:val="4F6228" w:themeColor="accent3" w:themeShade="80"/>
          <w:sz w:val="28"/>
          <w:szCs w:val="28"/>
        </w:rPr>
        <w:t>Big Day Out</w:t>
      </w:r>
    </w:p>
    <w:p w:rsidR="00C6174F" w:rsidRPr="00C6174F" w:rsidRDefault="00C6174F" w:rsidP="00C6174F">
      <w:pPr>
        <w:pStyle w:val="ListParagraph"/>
        <w:numPr>
          <w:ilvl w:val="0"/>
          <w:numId w:val="17"/>
        </w:numPr>
        <w:rPr>
          <w:lang w:val="es-CO"/>
        </w:rPr>
      </w:pPr>
      <w:r w:rsidRPr="00C6174F">
        <w:rPr>
          <w:lang w:val="es-CO"/>
        </w:rPr>
        <w:t xml:space="preserve">Debido al éxito del Big Day </w:t>
      </w:r>
      <w:proofErr w:type="spellStart"/>
      <w:r w:rsidRPr="00C6174F">
        <w:rPr>
          <w:lang w:val="es-CO"/>
        </w:rPr>
        <w:t>Out</w:t>
      </w:r>
      <w:proofErr w:type="spellEnd"/>
      <w:r w:rsidRPr="00C6174F">
        <w:rPr>
          <w:lang w:val="es-CO"/>
        </w:rPr>
        <w:t xml:space="preserve"> en años anteriores, se mantendr</w:t>
      </w:r>
      <w:r>
        <w:rPr>
          <w:lang w:val="es-CO"/>
        </w:rPr>
        <w:t xml:space="preserve">á </w:t>
      </w:r>
      <w:r w:rsidR="008B25D9">
        <w:rPr>
          <w:lang w:val="es-CO"/>
        </w:rPr>
        <w:t xml:space="preserve">el esquema de organización habitual, con los juegos con nuestros profesores de Educación Física, las actividades lúdicas de Jóvenes en Escena y un espectáculo. </w:t>
      </w:r>
    </w:p>
    <w:p w:rsidR="00E33FBE" w:rsidRDefault="004246B3" w:rsidP="00E33FBE">
      <w:pPr>
        <w:pStyle w:val="Heading2"/>
        <w:spacing w:before="480"/>
        <w:ind w:left="709" w:hanging="709"/>
        <w:rPr>
          <w:color w:val="4F6228" w:themeColor="accent3" w:themeShade="80"/>
          <w:sz w:val="28"/>
          <w:szCs w:val="28"/>
        </w:rPr>
      </w:pPr>
      <w:proofErr w:type="spellStart"/>
      <w:r>
        <w:rPr>
          <w:color w:val="4F6228" w:themeColor="accent3" w:themeShade="80"/>
          <w:sz w:val="28"/>
          <w:szCs w:val="28"/>
        </w:rPr>
        <w:t>Actividades</w:t>
      </w:r>
      <w:proofErr w:type="spellEnd"/>
      <w:r>
        <w:rPr>
          <w:color w:val="4F6228" w:themeColor="accent3" w:themeShade="80"/>
          <w:sz w:val="28"/>
          <w:szCs w:val="28"/>
        </w:rPr>
        <w:t xml:space="preserve"> </w:t>
      </w:r>
      <w:proofErr w:type="spellStart"/>
      <w:r>
        <w:rPr>
          <w:color w:val="4F6228" w:themeColor="accent3" w:themeShade="80"/>
          <w:sz w:val="28"/>
          <w:szCs w:val="28"/>
        </w:rPr>
        <w:t>especiales</w:t>
      </w:r>
      <w:proofErr w:type="spellEnd"/>
      <w:r>
        <w:rPr>
          <w:color w:val="4F6228" w:themeColor="accent3" w:themeShade="80"/>
          <w:sz w:val="28"/>
          <w:szCs w:val="28"/>
        </w:rPr>
        <w:t xml:space="preserve"> en </w:t>
      </w:r>
      <w:proofErr w:type="spellStart"/>
      <w:r>
        <w:rPr>
          <w:color w:val="4F6228" w:themeColor="accent3" w:themeShade="80"/>
          <w:sz w:val="28"/>
          <w:szCs w:val="28"/>
        </w:rPr>
        <w:t>cada</w:t>
      </w:r>
      <w:proofErr w:type="spellEnd"/>
      <w:r>
        <w:rPr>
          <w:color w:val="4F6228" w:themeColor="accent3" w:themeShade="80"/>
          <w:sz w:val="28"/>
          <w:szCs w:val="28"/>
        </w:rPr>
        <w:t xml:space="preserve"> </w:t>
      </w:r>
      <w:proofErr w:type="spellStart"/>
      <w:r>
        <w:rPr>
          <w:color w:val="4F6228" w:themeColor="accent3" w:themeShade="80"/>
          <w:sz w:val="28"/>
          <w:szCs w:val="28"/>
        </w:rPr>
        <w:t>grado</w:t>
      </w:r>
      <w:proofErr w:type="spellEnd"/>
    </w:p>
    <w:p w:rsidR="00C6174F" w:rsidRDefault="00C6174F" w:rsidP="00C6174F">
      <w:pPr>
        <w:pStyle w:val="ListParagraph"/>
        <w:numPr>
          <w:ilvl w:val="0"/>
          <w:numId w:val="17"/>
        </w:numPr>
        <w:rPr>
          <w:lang w:val="es-CO"/>
        </w:rPr>
      </w:pPr>
      <w:r w:rsidRPr="00C6174F">
        <w:rPr>
          <w:lang w:val="es-CO"/>
        </w:rPr>
        <w:t xml:space="preserve">Los coordinadores de </w:t>
      </w:r>
      <w:proofErr w:type="spellStart"/>
      <w:r w:rsidRPr="00C6174F">
        <w:rPr>
          <w:lang w:val="es-CO"/>
        </w:rPr>
        <w:t>Prekinder</w:t>
      </w:r>
      <w:proofErr w:type="spellEnd"/>
      <w:r w:rsidRPr="00C6174F">
        <w:rPr>
          <w:lang w:val="es-CO"/>
        </w:rPr>
        <w:t xml:space="preserve"> y Primero </w:t>
      </w:r>
      <w:r>
        <w:rPr>
          <w:lang w:val="es-CO"/>
        </w:rPr>
        <w:t>le pasarán al asistente de sección el horario de actividades especiales como salidas pedagógicas y visitas de expertos que se llevarán a cabo durante la siguiente semana.</w:t>
      </w:r>
    </w:p>
    <w:p w:rsidR="004246B3" w:rsidRPr="00C6174F" w:rsidRDefault="004246B3" w:rsidP="00C6174F">
      <w:pPr>
        <w:pStyle w:val="ListParagraph"/>
        <w:numPr>
          <w:ilvl w:val="0"/>
          <w:numId w:val="17"/>
        </w:numPr>
        <w:rPr>
          <w:lang w:val="es-CO"/>
        </w:rPr>
      </w:pPr>
      <w:r>
        <w:rPr>
          <w:lang w:val="es-CO"/>
        </w:rPr>
        <w:t xml:space="preserve">Los coordinadores de grado además pasarán </w:t>
      </w:r>
      <w:proofErr w:type="gramStart"/>
      <w:r>
        <w:rPr>
          <w:lang w:val="es-CO"/>
        </w:rPr>
        <w:t>a la</w:t>
      </w:r>
      <w:proofErr w:type="gramEnd"/>
      <w:r>
        <w:rPr>
          <w:lang w:val="es-CO"/>
        </w:rPr>
        <w:t xml:space="preserve"> jefe de sección un listado de los expertos que nos han visitado durante este año escolar para que se reconozca su contribución al aprendizaje de nuestros niños.</w:t>
      </w:r>
    </w:p>
    <w:p w:rsidR="00E33FBE" w:rsidRDefault="004246B3" w:rsidP="00E33FBE">
      <w:pPr>
        <w:pStyle w:val="Heading2"/>
        <w:spacing w:before="480"/>
        <w:ind w:left="709" w:hanging="709"/>
        <w:rPr>
          <w:color w:val="4F6228" w:themeColor="accent3" w:themeShade="80"/>
          <w:sz w:val="28"/>
          <w:szCs w:val="28"/>
        </w:rPr>
      </w:pPr>
      <w:proofErr w:type="spellStart"/>
      <w:r>
        <w:rPr>
          <w:color w:val="4F6228" w:themeColor="accent3" w:themeShade="80"/>
          <w:sz w:val="28"/>
          <w:szCs w:val="28"/>
        </w:rPr>
        <w:t>Política</w:t>
      </w:r>
      <w:proofErr w:type="spellEnd"/>
      <w:r>
        <w:rPr>
          <w:color w:val="4F6228" w:themeColor="accent3" w:themeShade="80"/>
          <w:sz w:val="28"/>
          <w:szCs w:val="28"/>
        </w:rPr>
        <w:t xml:space="preserve"> de </w:t>
      </w:r>
      <w:proofErr w:type="spellStart"/>
      <w:r>
        <w:rPr>
          <w:color w:val="4F6228" w:themeColor="accent3" w:themeShade="80"/>
          <w:sz w:val="28"/>
          <w:szCs w:val="28"/>
        </w:rPr>
        <w:t>Lengua</w:t>
      </w:r>
      <w:proofErr w:type="spellEnd"/>
    </w:p>
    <w:p w:rsidR="009E0741" w:rsidRDefault="005D4C57" w:rsidP="005D4C57">
      <w:pPr>
        <w:pStyle w:val="ListParagraph"/>
        <w:numPr>
          <w:ilvl w:val="0"/>
          <w:numId w:val="14"/>
        </w:numPr>
        <w:rPr>
          <w:lang w:val="es-CO"/>
        </w:rPr>
      </w:pPr>
      <w:r w:rsidRPr="005D4C57">
        <w:rPr>
          <w:lang w:val="es-CO"/>
        </w:rPr>
        <w:t>Hubo una reunión del comité de Pol</w:t>
      </w:r>
      <w:r>
        <w:rPr>
          <w:lang w:val="es-CO"/>
        </w:rPr>
        <w:t xml:space="preserve">ítica de Lengua esta semana, y habrá otra durante la próxima. </w:t>
      </w:r>
    </w:p>
    <w:p w:rsidR="005D4C57" w:rsidRDefault="005D4C57" w:rsidP="005D4C57">
      <w:pPr>
        <w:pStyle w:val="ListParagraph"/>
        <w:numPr>
          <w:ilvl w:val="0"/>
          <w:numId w:val="14"/>
        </w:numPr>
        <w:rPr>
          <w:lang w:val="es-CO"/>
        </w:rPr>
      </w:pPr>
      <w:r>
        <w:rPr>
          <w:lang w:val="es-CO"/>
        </w:rPr>
        <w:t xml:space="preserve">El borrador del documento se compartirá pronto </w:t>
      </w:r>
      <w:r w:rsidR="009E0741">
        <w:rPr>
          <w:lang w:val="es-CO"/>
        </w:rPr>
        <w:t>con</w:t>
      </w:r>
      <w:r>
        <w:rPr>
          <w:lang w:val="es-CO"/>
        </w:rPr>
        <w:t xml:space="preserve"> </w:t>
      </w:r>
      <w:r w:rsidR="009E0741">
        <w:rPr>
          <w:lang w:val="es-CO"/>
        </w:rPr>
        <w:t>los profesores</w:t>
      </w:r>
      <w:r>
        <w:rPr>
          <w:lang w:val="es-CO"/>
        </w:rPr>
        <w:t xml:space="preserve"> del CCB</w:t>
      </w:r>
      <w:r w:rsidR="009E0741">
        <w:rPr>
          <w:lang w:val="es-CO"/>
        </w:rPr>
        <w:t>. Se está discutiendo cómo recibir la retroalimentación de los docentes.</w:t>
      </w:r>
      <w:r w:rsidR="00CA3323">
        <w:rPr>
          <w:lang w:val="es-CO"/>
        </w:rPr>
        <w:t xml:space="preserve"> Nuestra propuesta es que se publique el documento para que los profesores lo lean y que luego se reúnan por grado (especialistas en el grado asignado) para compartir sus comentarios. En estas reuniones se levantarán actas las cuales se juntarán durante una reunión de coordinación como el concepto de nuestra sección.</w:t>
      </w:r>
    </w:p>
    <w:p w:rsidR="009E0741" w:rsidRDefault="009E0741" w:rsidP="005D4C57">
      <w:pPr>
        <w:pStyle w:val="ListParagraph"/>
        <w:numPr>
          <w:ilvl w:val="0"/>
          <w:numId w:val="14"/>
        </w:numPr>
        <w:rPr>
          <w:lang w:val="es-CO"/>
        </w:rPr>
      </w:pPr>
      <w:r>
        <w:rPr>
          <w:lang w:val="es-CO"/>
        </w:rPr>
        <w:t xml:space="preserve">Se está discutiendo </w:t>
      </w:r>
      <w:r w:rsidR="00CA3323">
        <w:rPr>
          <w:lang w:val="es-CO"/>
        </w:rPr>
        <w:t>en qué</w:t>
      </w:r>
      <w:r>
        <w:rPr>
          <w:lang w:val="es-CO"/>
        </w:rPr>
        <w:t xml:space="preserve"> lengua deben hablar los profesores en sus distintas reuniones</w:t>
      </w:r>
      <w:r w:rsidR="00CA3323">
        <w:rPr>
          <w:lang w:val="es-CO"/>
        </w:rPr>
        <w:t xml:space="preserve"> y otros momentos, esto también debe ser realizado en las reuniones por grado.</w:t>
      </w:r>
    </w:p>
    <w:p w:rsidR="00036F33" w:rsidRPr="00E33FBE" w:rsidRDefault="00036F33" w:rsidP="00036F33">
      <w:pPr>
        <w:pStyle w:val="Heading2"/>
        <w:spacing w:before="480"/>
        <w:ind w:left="709" w:hanging="709"/>
        <w:rPr>
          <w:color w:val="4F6228" w:themeColor="accent3" w:themeShade="80"/>
          <w:sz w:val="28"/>
          <w:szCs w:val="28"/>
        </w:rPr>
      </w:pPr>
      <w:proofErr w:type="spellStart"/>
      <w:r>
        <w:rPr>
          <w:color w:val="4F6228" w:themeColor="accent3" w:themeShade="80"/>
          <w:sz w:val="28"/>
          <w:szCs w:val="28"/>
        </w:rPr>
        <w:t>Acueducto</w:t>
      </w:r>
      <w:proofErr w:type="spellEnd"/>
    </w:p>
    <w:p w:rsidR="00036F33" w:rsidRPr="00036F33" w:rsidRDefault="00036F33" w:rsidP="00036F33">
      <w:pPr>
        <w:pStyle w:val="ListParagraph"/>
        <w:numPr>
          <w:ilvl w:val="0"/>
          <w:numId w:val="18"/>
        </w:numPr>
        <w:rPr>
          <w:lang w:val="es-CO"/>
        </w:rPr>
      </w:pPr>
      <w:r>
        <w:rPr>
          <w:lang w:val="es-CO"/>
        </w:rPr>
        <w:t>El colegio tiene un s</w:t>
      </w:r>
      <w:r w:rsidR="005A7BE8">
        <w:rPr>
          <w:lang w:val="es-CO"/>
        </w:rPr>
        <w:t xml:space="preserve">uministro de agua independiente por lo tanto no </w:t>
      </w:r>
      <w:r>
        <w:rPr>
          <w:lang w:val="es-CO"/>
        </w:rPr>
        <w:t xml:space="preserve">se verá afectado la próxima semana por </w:t>
      </w:r>
      <w:r w:rsidR="004246B3">
        <w:rPr>
          <w:lang w:val="es-CO"/>
        </w:rPr>
        <w:t xml:space="preserve">las obras de </w:t>
      </w:r>
      <w:proofErr w:type="spellStart"/>
      <w:r w:rsidR="004246B3">
        <w:rPr>
          <w:lang w:val="es-CO"/>
        </w:rPr>
        <w:t>Emcali</w:t>
      </w:r>
      <w:proofErr w:type="spellEnd"/>
      <w:r w:rsidR="004246B3">
        <w:rPr>
          <w:lang w:val="es-CO"/>
        </w:rPr>
        <w:t xml:space="preserve">, </w:t>
      </w:r>
      <w:r w:rsidR="005A7BE8">
        <w:rPr>
          <w:lang w:val="es-CO"/>
        </w:rPr>
        <w:t xml:space="preserve">así que </w:t>
      </w:r>
      <w:r w:rsidR="004246B3">
        <w:rPr>
          <w:lang w:val="es-CO"/>
        </w:rPr>
        <w:t>tendremos clases normales.</w:t>
      </w:r>
    </w:p>
    <w:p w:rsidR="00E33FBE" w:rsidRDefault="004246B3" w:rsidP="00E33FBE">
      <w:pPr>
        <w:pStyle w:val="Heading2"/>
        <w:spacing w:before="480"/>
        <w:ind w:left="709" w:hanging="709"/>
        <w:rPr>
          <w:color w:val="4F6228" w:themeColor="accent3" w:themeShade="80"/>
          <w:sz w:val="28"/>
          <w:szCs w:val="28"/>
        </w:rPr>
      </w:pPr>
      <w:proofErr w:type="spellStart"/>
      <w:r>
        <w:rPr>
          <w:color w:val="4F6228" w:themeColor="accent3" w:themeShade="80"/>
          <w:sz w:val="28"/>
          <w:szCs w:val="28"/>
        </w:rPr>
        <w:t>Política</w:t>
      </w:r>
      <w:proofErr w:type="spellEnd"/>
      <w:r>
        <w:rPr>
          <w:color w:val="4F6228" w:themeColor="accent3" w:themeShade="80"/>
          <w:sz w:val="28"/>
          <w:szCs w:val="28"/>
        </w:rPr>
        <w:t xml:space="preserve"> de </w:t>
      </w:r>
      <w:proofErr w:type="spellStart"/>
      <w:r>
        <w:rPr>
          <w:color w:val="4F6228" w:themeColor="accent3" w:themeShade="80"/>
          <w:sz w:val="28"/>
          <w:szCs w:val="28"/>
        </w:rPr>
        <w:t>Evaluación</w:t>
      </w:r>
      <w:proofErr w:type="spellEnd"/>
    </w:p>
    <w:p w:rsidR="004246B3" w:rsidRPr="004246B3" w:rsidRDefault="004246B3" w:rsidP="004246B3">
      <w:pPr>
        <w:pStyle w:val="ListParagraph"/>
        <w:numPr>
          <w:ilvl w:val="0"/>
          <w:numId w:val="18"/>
        </w:numPr>
        <w:rPr>
          <w:lang w:val="es-CO"/>
        </w:rPr>
      </w:pPr>
      <w:r w:rsidRPr="004246B3">
        <w:rPr>
          <w:lang w:val="es-CO"/>
        </w:rPr>
        <w:t xml:space="preserve">El coordinador de Primero </w:t>
      </w:r>
      <w:r>
        <w:rPr>
          <w:lang w:val="es-CO"/>
        </w:rPr>
        <w:t>presentar</w:t>
      </w:r>
      <w:r w:rsidRPr="004246B3">
        <w:rPr>
          <w:lang w:val="es-CO"/>
        </w:rPr>
        <w:t>á</w:t>
      </w:r>
      <w:r>
        <w:rPr>
          <w:lang w:val="es-CO"/>
        </w:rPr>
        <w:t xml:space="preserve"> en una reunión del comité de revisión de la política de evaluación el próximo martes</w:t>
      </w:r>
      <w:r w:rsidRPr="004246B3">
        <w:rPr>
          <w:lang w:val="es-CO"/>
        </w:rPr>
        <w:t xml:space="preserve"> el recopilado de todos los formularios </w:t>
      </w:r>
      <w:r>
        <w:rPr>
          <w:lang w:val="es-CO"/>
        </w:rPr>
        <w:t>relacionados con este tema que cada grado y especialista le entregó en noviembre.</w:t>
      </w:r>
    </w:p>
    <w:p w:rsidR="00E33FBE" w:rsidRDefault="0017652F" w:rsidP="00E33FBE">
      <w:pPr>
        <w:pStyle w:val="Heading2"/>
        <w:spacing w:before="480"/>
        <w:ind w:left="709" w:hanging="709"/>
        <w:rPr>
          <w:color w:val="4F6228" w:themeColor="accent3" w:themeShade="80"/>
          <w:sz w:val="28"/>
          <w:szCs w:val="28"/>
        </w:rPr>
      </w:pPr>
      <w:proofErr w:type="spellStart"/>
      <w:r>
        <w:rPr>
          <w:color w:val="4F6228" w:themeColor="accent3" w:themeShade="80"/>
          <w:sz w:val="28"/>
          <w:szCs w:val="28"/>
        </w:rPr>
        <w:lastRenderedPageBreak/>
        <w:t>Columpios</w:t>
      </w:r>
      <w:proofErr w:type="spellEnd"/>
    </w:p>
    <w:p w:rsidR="0017652F" w:rsidRPr="0017652F" w:rsidRDefault="0017652F" w:rsidP="0017652F">
      <w:pPr>
        <w:pStyle w:val="ListParagraph"/>
        <w:numPr>
          <w:ilvl w:val="0"/>
          <w:numId w:val="18"/>
        </w:numPr>
        <w:rPr>
          <w:lang w:val="es-CO"/>
        </w:rPr>
      </w:pPr>
      <w:r w:rsidRPr="0017652F">
        <w:rPr>
          <w:lang w:val="es-CO"/>
        </w:rPr>
        <w:t>Se debe recordar a los niños (sobre todo los de Primero) usar los columpios con precauci</w:t>
      </w:r>
      <w:r>
        <w:rPr>
          <w:lang w:val="es-CO"/>
        </w:rPr>
        <w:t xml:space="preserve">ón – no columpiar demasiado alto, bajarse con cuidado y dejar el columpio quieto, ya que </w:t>
      </w:r>
      <w:r w:rsidR="00043EC3">
        <w:rPr>
          <w:lang w:val="es-CO"/>
        </w:rPr>
        <w:t>este año dos niños han sufrido fracturas bajándose del columpio, y a veces los dejan en movimiento al bajarse lo cual implica un peligro para los demás niños.</w:t>
      </w:r>
    </w:p>
    <w:p w:rsidR="00E33FBE" w:rsidRPr="00043EC3" w:rsidRDefault="00E33FBE" w:rsidP="00E33FBE">
      <w:pPr>
        <w:rPr>
          <w:lang w:val="es-CO"/>
        </w:rPr>
      </w:pPr>
    </w:p>
    <w:p w:rsidR="00E33FBE" w:rsidRPr="00043EC3" w:rsidRDefault="00E33FBE" w:rsidP="00E33FBE">
      <w:pPr>
        <w:rPr>
          <w:lang w:val="es-CO"/>
        </w:rPr>
      </w:pPr>
    </w:p>
    <w:p w:rsidR="00E33FBE" w:rsidRPr="00043EC3" w:rsidRDefault="00E33FBE" w:rsidP="00E33FBE">
      <w:pPr>
        <w:rPr>
          <w:lang w:val="es-CO"/>
        </w:rPr>
      </w:pPr>
    </w:p>
    <w:p w:rsidR="008342E7" w:rsidRPr="00D346DC" w:rsidRDefault="008342E7" w:rsidP="00D346DC">
      <w:pPr>
        <w:rPr>
          <w:lang w:val="es-CO"/>
        </w:rPr>
      </w:pPr>
    </w:p>
    <w:sectPr w:rsidR="008342E7" w:rsidRPr="00D346DC"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270A"/>
    <w:multiLevelType w:val="hybridMultilevel"/>
    <w:tmpl w:val="A47472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CD58E3"/>
    <w:multiLevelType w:val="hybridMultilevel"/>
    <w:tmpl w:val="6B123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46C6AD4"/>
    <w:multiLevelType w:val="hybridMultilevel"/>
    <w:tmpl w:val="5EC07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9DC6F20"/>
    <w:multiLevelType w:val="hybridMultilevel"/>
    <w:tmpl w:val="FCCA53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5D951AE"/>
    <w:multiLevelType w:val="hybridMultilevel"/>
    <w:tmpl w:val="A8A44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9D958F9"/>
    <w:multiLevelType w:val="hybridMultilevel"/>
    <w:tmpl w:val="249CF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3B50DEF"/>
    <w:multiLevelType w:val="hybridMultilevel"/>
    <w:tmpl w:val="8FBA76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3B7659D"/>
    <w:multiLevelType w:val="hybridMultilevel"/>
    <w:tmpl w:val="394C7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4E23A84"/>
    <w:multiLevelType w:val="hybridMultilevel"/>
    <w:tmpl w:val="BC883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4E23CA3"/>
    <w:multiLevelType w:val="hybridMultilevel"/>
    <w:tmpl w:val="B51462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7743ED5"/>
    <w:multiLevelType w:val="hybridMultilevel"/>
    <w:tmpl w:val="78CA59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A3F7C2C"/>
    <w:multiLevelType w:val="hybridMultilevel"/>
    <w:tmpl w:val="ED825D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F65604B"/>
    <w:multiLevelType w:val="multilevel"/>
    <w:tmpl w:val="CCB2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EB4E2D"/>
    <w:multiLevelType w:val="hybridMultilevel"/>
    <w:tmpl w:val="19F66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79091986"/>
    <w:multiLevelType w:val="hybridMultilevel"/>
    <w:tmpl w:val="E5BC15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AAB3415"/>
    <w:multiLevelType w:val="hybridMultilevel"/>
    <w:tmpl w:val="8D36B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E926A09"/>
    <w:multiLevelType w:val="hybridMultilevel"/>
    <w:tmpl w:val="5112B1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5"/>
  </w:num>
  <w:num w:numId="4">
    <w:abstractNumId w:val="8"/>
  </w:num>
  <w:num w:numId="5">
    <w:abstractNumId w:val="17"/>
  </w:num>
  <w:num w:numId="6">
    <w:abstractNumId w:val="16"/>
  </w:num>
  <w:num w:numId="7">
    <w:abstractNumId w:val="2"/>
  </w:num>
  <w:num w:numId="8">
    <w:abstractNumId w:val="9"/>
  </w:num>
  <w:num w:numId="9">
    <w:abstractNumId w:val="7"/>
  </w:num>
  <w:num w:numId="10">
    <w:abstractNumId w:val="6"/>
  </w:num>
  <w:num w:numId="11">
    <w:abstractNumId w:val="18"/>
  </w:num>
  <w:num w:numId="12">
    <w:abstractNumId w:val="3"/>
  </w:num>
  <w:num w:numId="13">
    <w:abstractNumId w:val="13"/>
  </w:num>
  <w:num w:numId="14">
    <w:abstractNumId w:val="11"/>
  </w:num>
  <w:num w:numId="15">
    <w:abstractNumId w:val="4"/>
  </w:num>
  <w:num w:numId="16">
    <w:abstractNumId w:val="0"/>
  </w:num>
  <w:num w:numId="17">
    <w:abstractNumId w:val="15"/>
  </w:num>
  <w:num w:numId="18">
    <w:abstractNumId w:val="10"/>
  </w:num>
  <w:num w:numId="1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5E1E"/>
    <w:rsid w:val="00012B91"/>
    <w:rsid w:val="00012D9F"/>
    <w:rsid w:val="0001339A"/>
    <w:rsid w:val="00013BF4"/>
    <w:rsid w:val="000148B6"/>
    <w:rsid w:val="00015AA1"/>
    <w:rsid w:val="00017B5C"/>
    <w:rsid w:val="00020618"/>
    <w:rsid w:val="00031EAE"/>
    <w:rsid w:val="00032F4C"/>
    <w:rsid w:val="00036F33"/>
    <w:rsid w:val="00043EC3"/>
    <w:rsid w:val="000455CC"/>
    <w:rsid w:val="00046A67"/>
    <w:rsid w:val="00047D63"/>
    <w:rsid w:val="00053FA8"/>
    <w:rsid w:val="00060EDB"/>
    <w:rsid w:val="00071820"/>
    <w:rsid w:val="00072421"/>
    <w:rsid w:val="00072F5F"/>
    <w:rsid w:val="00081509"/>
    <w:rsid w:val="00082AD4"/>
    <w:rsid w:val="0008457B"/>
    <w:rsid w:val="000901D8"/>
    <w:rsid w:val="000920C7"/>
    <w:rsid w:val="00093B08"/>
    <w:rsid w:val="0009703A"/>
    <w:rsid w:val="000A259F"/>
    <w:rsid w:val="000C07D0"/>
    <w:rsid w:val="000C2CDA"/>
    <w:rsid w:val="000E7716"/>
    <w:rsid w:val="000E77FA"/>
    <w:rsid w:val="001008DB"/>
    <w:rsid w:val="00101F04"/>
    <w:rsid w:val="00102987"/>
    <w:rsid w:val="001071B3"/>
    <w:rsid w:val="00110122"/>
    <w:rsid w:val="00110993"/>
    <w:rsid w:val="00113482"/>
    <w:rsid w:val="00115DE4"/>
    <w:rsid w:val="00117EB3"/>
    <w:rsid w:val="00120152"/>
    <w:rsid w:val="0012068F"/>
    <w:rsid w:val="0012188C"/>
    <w:rsid w:val="00122FBE"/>
    <w:rsid w:val="00125A2A"/>
    <w:rsid w:val="00140F57"/>
    <w:rsid w:val="00154F51"/>
    <w:rsid w:val="00156043"/>
    <w:rsid w:val="001632F1"/>
    <w:rsid w:val="00174DA2"/>
    <w:rsid w:val="00174E0F"/>
    <w:rsid w:val="00174E9E"/>
    <w:rsid w:val="0017652F"/>
    <w:rsid w:val="00180707"/>
    <w:rsid w:val="00183DA1"/>
    <w:rsid w:val="001857E7"/>
    <w:rsid w:val="00191DF4"/>
    <w:rsid w:val="00193704"/>
    <w:rsid w:val="001A32C3"/>
    <w:rsid w:val="001A4916"/>
    <w:rsid w:val="001B18EF"/>
    <w:rsid w:val="001C1D80"/>
    <w:rsid w:val="001C5A93"/>
    <w:rsid w:val="001E1318"/>
    <w:rsid w:val="001E15B1"/>
    <w:rsid w:val="001F754C"/>
    <w:rsid w:val="002102E9"/>
    <w:rsid w:val="00212624"/>
    <w:rsid w:val="00216544"/>
    <w:rsid w:val="00217315"/>
    <w:rsid w:val="00227456"/>
    <w:rsid w:val="00231ADC"/>
    <w:rsid w:val="0024023E"/>
    <w:rsid w:val="00246EDE"/>
    <w:rsid w:val="00250067"/>
    <w:rsid w:val="00252B41"/>
    <w:rsid w:val="002630D7"/>
    <w:rsid w:val="0027144A"/>
    <w:rsid w:val="00272E7E"/>
    <w:rsid w:val="00274998"/>
    <w:rsid w:val="00282E08"/>
    <w:rsid w:val="00282EC0"/>
    <w:rsid w:val="002852FC"/>
    <w:rsid w:val="002859AF"/>
    <w:rsid w:val="00285C8D"/>
    <w:rsid w:val="00286DDB"/>
    <w:rsid w:val="0029199A"/>
    <w:rsid w:val="002A3FCC"/>
    <w:rsid w:val="002B1670"/>
    <w:rsid w:val="002B1959"/>
    <w:rsid w:val="002B3094"/>
    <w:rsid w:val="002B6568"/>
    <w:rsid w:val="002B6E4B"/>
    <w:rsid w:val="002B7DE2"/>
    <w:rsid w:val="002C3D7C"/>
    <w:rsid w:val="002C5102"/>
    <w:rsid w:val="002C5DF5"/>
    <w:rsid w:val="002C6FA1"/>
    <w:rsid w:val="002D2B6B"/>
    <w:rsid w:val="002D5AF1"/>
    <w:rsid w:val="002D5E39"/>
    <w:rsid w:val="002E0653"/>
    <w:rsid w:val="002E20E2"/>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61B06"/>
    <w:rsid w:val="00365DB2"/>
    <w:rsid w:val="00370AA7"/>
    <w:rsid w:val="003758C8"/>
    <w:rsid w:val="003770CD"/>
    <w:rsid w:val="0038396E"/>
    <w:rsid w:val="00383B1E"/>
    <w:rsid w:val="00383BA8"/>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65BD"/>
    <w:rsid w:val="00410CA0"/>
    <w:rsid w:val="00411546"/>
    <w:rsid w:val="00412844"/>
    <w:rsid w:val="00412BA9"/>
    <w:rsid w:val="00414D93"/>
    <w:rsid w:val="004215D7"/>
    <w:rsid w:val="004246B3"/>
    <w:rsid w:val="004316BE"/>
    <w:rsid w:val="00432371"/>
    <w:rsid w:val="004368D6"/>
    <w:rsid w:val="00440344"/>
    <w:rsid w:val="0044536F"/>
    <w:rsid w:val="00456E32"/>
    <w:rsid w:val="004578EB"/>
    <w:rsid w:val="0046370E"/>
    <w:rsid w:val="004667B2"/>
    <w:rsid w:val="00470033"/>
    <w:rsid w:val="00471EB7"/>
    <w:rsid w:val="0047585A"/>
    <w:rsid w:val="00476120"/>
    <w:rsid w:val="00482ABB"/>
    <w:rsid w:val="00486BED"/>
    <w:rsid w:val="004925FD"/>
    <w:rsid w:val="004941DC"/>
    <w:rsid w:val="004A1F42"/>
    <w:rsid w:val="004A224F"/>
    <w:rsid w:val="004A7046"/>
    <w:rsid w:val="004B4E1C"/>
    <w:rsid w:val="004C4F16"/>
    <w:rsid w:val="004C55FE"/>
    <w:rsid w:val="004C6603"/>
    <w:rsid w:val="004D2EF3"/>
    <w:rsid w:val="004E4888"/>
    <w:rsid w:val="004F000A"/>
    <w:rsid w:val="004F1515"/>
    <w:rsid w:val="00500B68"/>
    <w:rsid w:val="00502695"/>
    <w:rsid w:val="0050467D"/>
    <w:rsid w:val="0051497E"/>
    <w:rsid w:val="00531531"/>
    <w:rsid w:val="005430A2"/>
    <w:rsid w:val="00543C97"/>
    <w:rsid w:val="00546FBC"/>
    <w:rsid w:val="00547972"/>
    <w:rsid w:val="00550FA5"/>
    <w:rsid w:val="00554156"/>
    <w:rsid w:val="00560F5F"/>
    <w:rsid w:val="00563645"/>
    <w:rsid w:val="00564D2A"/>
    <w:rsid w:val="005662ED"/>
    <w:rsid w:val="005669E2"/>
    <w:rsid w:val="005752F0"/>
    <w:rsid w:val="005759DE"/>
    <w:rsid w:val="0057675C"/>
    <w:rsid w:val="00580FEA"/>
    <w:rsid w:val="005861E7"/>
    <w:rsid w:val="005928E7"/>
    <w:rsid w:val="005953D5"/>
    <w:rsid w:val="00596082"/>
    <w:rsid w:val="005A27A8"/>
    <w:rsid w:val="005A30B2"/>
    <w:rsid w:val="005A70E6"/>
    <w:rsid w:val="005A7BE8"/>
    <w:rsid w:val="005B2278"/>
    <w:rsid w:val="005B30FF"/>
    <w:rsid w:val="005B31A1"/>
    <w:rsid w:val="005B32DC"/>
    <w:rsid w:val="005C0B32"/>
    <w:rsid w:val="005D027E"/>
    <w:rsid w:val="005D128D"/>
    <w:rsid w:val="005D3BF3"/>
    <w:rsid w:val="005D4C57"/>
    <w:rsid w:val="005D5782"/>
    <w:rsid w:val="005D7577"/>
    <w:rsid w:val="005E197D"/>
    <w:rsid w:val="005E52CE"/>
    <w:rsid w:val="005E57C1"/>
    <w:rsid w:val="005F0647"/>
    <w:rsid w:val="005F5869"/>
    <w:rsid w:val="00602CB7"/>
    <w:rsid w:val="00605173"/>
    <w:rsid w:val="00606EEC"/>
    <w:rsid w:val="00606F9A"/>
    <w:rsid w:val="00611487"/>
    <w:rsid w:val="00615E5A"/>
    <w:rsid w:val="00617534"/>
    <w:rsid w:val="00621F90"/>
    <w:rsid w:val="00622831"/>
    <w:rsid w:val="00622A9B"/>
    <w:rsid w:val="00627CAA"/>
    <w:rsid w:val="00630880"/>
    <w:rsid w:val="00634287"/>
    <w:rsid w:val="006418D1"/>
    <w:rsid w:val="00641A4F"/>
    <w:rsid w:val="00642938"/>
    <w:rsid w:val="006453A3"/>
    <w:rsid w:val="00666E32"/>
    <w:rsid w:val="00667C65"/>
    <w:rsid w:val="0067347F"/>
    <w:rsid w:val="0068029D"/>
    <w:rsid w:val="00683AE3"/>
    <w:rsid w:val="00696B1C"/>
    <w:rsid w:val="006A6301"/>
    <w:rsid w:val="006B22D9"/>
    <w:rsid w:val="006B63D0"/>
    <w:rsid w:val="006C098A"/>
    <w:rsid w:val="006C0E0A"/>
    <w:rsid w:val="006C3E39"/>
    <w:rsid w:val="006D5A48"/>
    <w:rsid w:val="006D6371"/>
    <w:rsid w:val="006D7D72"/>
    <w:rsid w:val="006F19B7"/>
    <w:rsid w:val="006F28B6"/>
    <w:rsid w:val="006F403D"/>
    <w:rsid w:val="006F6234"/>
    <w:rsid w:val="006F665B"/>
    <w:rsid w:val="006F743F"/>
    <w:rsid w:val="00703B2B"/>
    <w:rsid w:val="00715659"/>
    <w:rsid w:val="00720500"/>
    <w:rsid w:val="00722752"/>
    <w:rsid w:val="00723C53"/>
    <w:rsid w:val="00724E3E"/>
    <w:rsid w:val="00725DA7"/>
    <w:rsid w:val="00730F4E"/>
    <w:rsid w:val="00732644"/>
    <w:rsid w:val="00735531"/>
    <w:rsid w:val="00735D91"/>
    <w:rsid w:val="0073746E"/>
    <w:rsid w:val="007376F1"/>
    <w:rsid w:val="007479A6"/>
    <w:rsid w:val="0075608D"/>
    <w:rsid w:val="0076038E"/>
    <w:rsid w:val="007657AE"/>
    <w:rsid w:val="00765C86"/>
    <w:rsid w:val="00767D7C"/>
    <w:rsid w:val="0078012E"/>
    <w:rsid w:val="00780F21"/>
    <w:rsid w:val="00781E23"/>
    <w:rsid w:val="00783752"/>
    <w:rsid w:val="0078411E"/>
    <w:rsid w:val="00785270"/>
    <w:rsid w:val="007866B1"/>
    <w:rsid w:val="007904AC"/>
    <w:rsid w:val="007C4995"/>
    <w:rsid w:val="007C4E29"/>
    <w:rsid w:val="007C5494"/>
    <w:rsid w:val="007D270A"/>
    <w:rsid w:val="007D4BBA"/>
    <w:rsid w:val="007D6D44"/>
    <w:rsid w:val="007E0341"/>
    <w:rsid w:val="007E7C32"/>
    <w:rsid w:val="007E7D2D"/>
    <w:rsid w:val="007E7F3B"/>
    <w:rsid w:val="007F2111"/>
    <w:rsid w:val="007F224A"/>
    <w:rsid w:val="007F2D54"/>
    <w:rsid w:val="007F4BB1"/>
    <w:rsid w:val="008010D6"/>
    <w:rsid w:val="008027BD"/>
    <w:rsid w:val="00803508"/>
    <w:rsid w:val="00804B54"/>
    <w:rsid w:val="00804F2C"/>
    <w:rsid w:val="008069AE"/>
    <w:rsid w:val="008069B0"/>
    <w:rsid w:val="008076C3"/>
    <w:rsid w:val="00810747"/>
    <w:rsid w:val="00825585"/>
    <w:rsid w:val="00826B76"/>
    <w:rsid w:val="00827E93"/>
    <w:rsid w:val="008342E7"/>
    <w:rsid w:val="00835455"/>
    <w:rsid w:val="008371E9"/>
    <w:rsid w:val="00840D6C"/>
    <w:rsid w:val="00842B55"/>
    <w:rsid w:val="008467F9"/>
    <w:rsid w:val="00846F2B"/>
    <w:rsid w:val="00852893"/>
    <w:rsid w:val="00864418"/>
    <w:rsid w:val="0086675E"/>
    <w:rsid w:val="00866992"/>
    <w:rsid w:val="00867E49"/>
    <w:rsid w:val="008704EA"/>
    <w:rsid w:val="008723BB"/>
    <w:rsid w:val="0087411A"/>
    <w:rsid w:val="0087487F"/>
    <w:rsid w:val="008807CE"/>
    <w:rsid w:val="008831F0"/>
    <w:rsid w:val="0088373A"/>
    <w:rsid w:val="00885B17"/>
    <w:rsid w:val="0088650C"/>
    <w:rsid w:val="008A6C20"/>
    <w:rsid w:val="008A74D7"/>
    <w:rsid w:val="008B0653"/>
    <w:rsid w:val="008B25D9"/>
    <w:rsid w:val="008C09B3"/>
    <w:rsid w:val="008C0C8C"/>
    <w:rsid w:val="008D0FB2"/>
    <w:rsid w:val="008D61A1"/>
    <w:rsid w:val="008F17EB"/>
    <w:rsid w:val="008F4DED"/>
    <w:rsid w:val="008F6314"/>
    <w:rsid w:val="009015FC"/>
    <w:rsid w:val="009039F5"/>
    <w:rsid w:val="00910298"/>
    <w:rsid w:val="00910553"/>
    <w:rsid w:val="009304D2"/>
    <w:rsid w:val="0093267B"/>
    <w:rsid w:val="00934BC0"/>
    <w:rsid w:val="0094024A"/>
    <w:rsid w:val="00941F96"/>
    <w:rsid w:val="00945ACC"/>
    <w:rsid w:val="009548BE"/>
    <w:rsid w:val="00954A7D"/>
    <w:rsid w:val="00961AB6"/>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41AD"/>
    <w:rsid w:val="009C4FFC"/>
    <w:rsid w:val="009D0E78"/>
    <w:rsid w:val="009D3B8C"/>
    <w:rsid w:val="009D63D9"/>
    <w:rsid w:val="009E0741"/>
    <w:rsid w:val="009F373C"/>
    <w:rsid w:val="009F4CBC"/>
    <w:rsid w:val="00A021A4"/>
    <w:rsid w:val="00A0230E"/>
    <w:rsid w:val="00A02CBA"/>
    <w:rsid w:val="00A060E2"/>
    <w:rsid w:val="00A07045"/>
    <w:rsid w:val="00A10E7C"/>
    <w:rsid w:val="00A11B91"/>
    <w:rsid w:val="00A22982"/>
    <w:rsid w:val="00A3249A"/>
    <w:rsid w:val="00A36E25"/>
    <w:rsid w:val="00A3797F"/>
    <w:rsid w:val="00A4117A"/>
    <w:rsid w:val="00A41A2F"/>
    <w:rsid w:val="00A439BB"/>
    <w:rsid w:val="00A526EE"/>
    <w:rsid w:val="00A54D42"/>
    <w:rsid w:val="00A636C6"/>
    <w:rsid w:val="00A73048"/>
    <w:rsid w:val="00A74939"/>
    <w:rsid w:val="00A76B5B"/>
    <w:rsid w:val="00A84269"/>
    <w:rsid w:val="00A9257F"/>
    <w:rsid w:val="00AA3DC3"/>
    <w:rsid w:val="00AA41DE"/>
    <w:rsid w:val="00AB5D48"/>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69EC"/>
    <w:rsid w:val="00B60CAC"/>
    <w:rsid w:val="00B761DA"/>
    <w:rsid w:val="00B77378"/>
    <w:rsid w:val="00B8216F"/>
    <w:rsid w:val="00B8575E"/>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5570F"/>
    <w:rsid w:val="00C57F76"/>
    <w:rsid w:val="00C6174F"/>
    <w:rsid w:val="00C7497F"/>
    <w:rsid w:val="00C74CEF"/>
    <w:rsid w:val="00C74CFF"/>
    <w:rsid w:val="00C91301"/>
    <w:rsid w:val="00C9406C"/>
    <w:rsid w:val="00C97E93"/>
    <w:rsid w:val="00C97ECE"/>
    <w:rsid w:val="00CA2078"/>
    <w:rsid w:val="00CA3323"/>
    <w:rsid w:val="00CB0022"/>
    <w:rsid w:val="00CB59B2"/>
    <w:rsid w:val="00CB5B7D"/>
    <w:rsid w:val="00CB7FAD"/>
    <w:rsid w:val="00CC0C1E"/>
    <w:rsid w:val="00CC3315"/>
    <w:rsid w:val="00CC605D"/>
    <w:rsid w:val="00CD2EE0"/>
    <w:rsid w:val="00CD3472"/>
    <w:rsid w:val="00CE082C"/>
    <w:rsid w:val="00CE7C1B"/>
    <w:rsid w:val="00D01361"/>
    <w:rsid w:val="00D01C82"/>
    <w:rsid w:val="00D04325"/>
    <w:rsid w:val="00D05EF5"/>
    <w:rsid w:val="00D07C76"/>
    <w:rsid w:val="00D20DC1"/>
    <w:rsid w:val="00D229F3"/>
    <w:rsid w:val="00D23254"/>
    <w:rsid w:val="00D2413D"/>
    <w:rsid w:val="00D265FA"/>
    <w:rsid w:val="00D3437F"/>
    <w:rsid w:val="00D346DC"/>
    <w:rsid w:val="00D35B99"/>
    <w:rsid w:val="00D370B0"/>
    <w:rsid w:val="00D40935"/>
    <w:rsid w:val="00D43306"/>
    <w:rsid w:val="00D43D23"/>
    <w:rsid w:val="00D47571"/>
    <w:rsid w:val="00D53CBE"/>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F7A"/>
    <w:rsid w:val="00DD4487"/>
    <w:rsid w:val="00DD5D17"/>
    <w:rsid w:val="00DF0F01"/>
    <w:rsid w:val="00DF436A"/>
    <w:rsid w:val="00DF440E"/>
    <w:rsid w:val="00E0366B"/>
    <w:rsid w:val="00E036EA"/>
    <w:rsid w:val="00E03E7D"/>
    <w:rsid w:val="00E1018B"/>
    <w:rsid w:val="00E13B31"/>
    <w:rsid w:val="00E1413C"/>
    <w:rsid w:val="00E17C05"/>
    <w:rsid w:val="00E21406"/>
    <w:rsid w:val="00E22820"/>
    <w:rsid w:val="00E23E3F"/>
    <w:rsid w:val="00E25342"/>
    <w:rsid w:val="00E27E75"/>
    <w:rsid w:val="00E33FBE"/>
    <w:rsid w:val="00E37420"/>
    <w:rsid w:val="00E407D3"/>
    <w:rsid w:val="00E42639"/>
    <w:rsid w:val="00E42AE9"/>
    <w:rsid w:val="00E43419"/>
    <w:rsid w:val="00E443DC"/>
    <w:rsid w:val="00E4720E"/>
    <w:rsid w:val="00E5165D"/>
    <w:rsid w:val="00E524B6"/>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075B"/>
    <w:rsid w:val="00ED3052"/>
    <w:rsid w:val="00ED5DBD"/>
    <w:rsid w:val="00EE3445"/>
    <w:rsid w:val="00EE37AF"/>
    <w:rsid w:val="00EE4081"/>
    <w:rsid w:val="00EE6926"/>
    <w:rsid w:val="00F040C2"/>
    <w:rsid w:val="00F1205A"/>
    <w:rsid w:val="00F133DF"/>
    <w:rsid w:val="00F17D3F"/>
    <w:rsid w:val="00F203E9"/>
    <w:rsid w:val="00F217FA"/>
    <w:rsid w:val="00F217FD"/>
    <w:rsid w:val="00F2406F"/>
    <w:rsid w:val="00F24674"/>
    <w:rsid w:val="00F27CCB"/>
    <w:rsid w:val="00F403E6"/>
    <w:rsid w:val="00F468FB"/>
    <w:rsid w:val="00F4747A"/>
    <w:rsid w:val="00F47A47"/>
    <w:rsid w:val="00F53096"/>
    <w:rsid w:val="00F56167"/>
    <w:rsid w:val="00F64BEC"/>
    <w:rsid w:val="00F67C93"/>
    <w:rsid w:val="00F71501"/>
    <w:rsid w:val="00F76333"/>
    <w:rsid w:val="00F82920"/>
    <w:rsid w:val="00F86445"/>
    <w:rsid w:val="00F87F2A"/>
    <w:rsid w:val="00F91CE4"/>
    <w:rsid w:val="00F95A4E"/>
    <w:rsid w:val="00F960BC"/>
    <w:rsid w:val="00FA515B"/>
    <w:rsid w:val="00FA5573"/>
    <w:rsid w:val="00FB44BF"/>
    <w:rsid w:val="00FB638A"/>
    <w:rsid w:val="00FC0941"/>
    <w:rsid w:val="00FC6451"/>
    <w:rsid w:val="00FD140C"/>
    <w:rsid w:val="00FE2175"/>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14F00"/>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11397485-07A0-4383-8D14-9CC591E08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185</TotalTime>
  <Pages>3</Pages>
  <Words>713</Words>
  <Characters>3729</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9</cp:revision>
  <cp:lastPrinted>2011-12-22T15:28:00Z</cp:lastPrinted>
  <dcterms:created xsi:type="dcterms:W3CDTF">2014-01-17T17:11:00Z</dcterms:created>
  <dcterms:modified xsi:type="dcterms:W3CDTF">2014-01-17T20:49:00Z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